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8A7B4" w14:textId="220CB535" w:rsidR="004E4849" w:rsidRPr="004E2804" w:rsidRDefault="004E4849" w:rsidP="004E280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548DD4" w:themeColor="text2" w:themeTint="99"/>
          <w:sz w:val="36"/>
          <w:szCs w:val="36"/>
        </w:rPr>
      </w:pPr>
      <w:bookmarkStart w:id="0" w:name="_Hlk521576295"/>
      <w:r w:rsidRPr="004E2804">
        <w:rPr>
          <w:rFonts w:ascii="Calibri" w:eastAsia="Times New Roman" w:hAnsi="Calibri" w:cs="Calibri"/>
          <w:b/>
          <w:bCs/>
          <w:color w:val="548DD4" w:themeColor="text2" w:themeTint="99"/>
          <w:sz w:val="36"/>
          <w:szCs w:val="36"/>
        </w:rPr>
        <w:t>Northeast Nebraska Public Health Department</w:t>
      </w:r>
    </w:p>
    <w:p w14:paraId="63A658C3" w14:textId="77777777" w:rsidR="004E4849" w:rsidRPr="00A12609" w:rsidRDefault="004E4849" w:rsidP="004E484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548DD4" w:themeColor="text2" w:themeTint="99"/>
          <w:sz w:val="16"/>
          <w:szCs w:val="16"/>
        </w:rPr>
      </w:pPr>
      <w:r w:rsidRPr="00A12609">
        <w:rPr>
          <w:rFonts w:ascii="Calibri" w:eastAsia="Times New Roman" w:hAnsi="Calibri" w:cs="Calibri"/>
          <w:b/>
          <w:bCs/>
          <w:color w:val="548DD4" w:themeColor="text2" w:themeTint="99"/>
          <w:sz w:val="16"/>
          <w:szCs w:val="16"/>
        </w:rPr>
        <w:t>Promoting physical and mental health and preventing disease, injury and disability in Cedar, Dixon, Thurston and Wayne Counties.</w:t>
      </w:r>
    </w:p>
    <w:p w14:paraId="3777CF41" w14:textId="57CC29AF" w:rsidR="00987F0C" w:rsidRPr="00577695" w:rsidRDefault="00DB679B" w:rsidP="004E484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366092"/>
          <w:sz w:val="20"/>
          <w:szCs w:val="20"/>
        </w:rPr>
      </w:pPr>
      <w:r>
        <w:rPr>
          <w:rFonts w:ascii="Calibri" w:eastAsia="Times New Roman" w:hAnsi="Calibri" w:cs="Calibri"/>
          <w:b/>
          <w:bCs/>
          <w:color w:val="366092"/>
          <w:sz w:val="36"/>
          <w:szCs w:val="36"/>
        </w:rPr>
        <w:t>Grief Support Groups</w:t>
      </w:r>
      <w:bookmarkEnd w:id="0"/>
    </w:p>
    <w:tbl>
      <w:tblPr>
        <w:tblStyle w:val="TableGrid"/>
        <w:tblpPr w:leftFromText="180" w:rightFromText="180" w:vertAnchor="page" w:horzAnchor="margin" w:tblpXSpec="center" w:tblpY="1935"/>
        <w:tblW w:w="15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4055"/>
        <w:gridCol w:w="1885"/>
        <w:gridCol w:w="1828"/>
        <w:gridCol w:w="4652"/>
      </w:tblGrid>
      <w:tr w:rsidR="00577695" w14:paraId="1BE52223" w14:textId="77777777" w:rsidTr="008D6F23">
        <w:trPr>
          <w:trHeight w:val="440"/>
        </w:trPr>
        <w:tc>
          <w:tcPr>
            <w:tcW w:w="2695" w:type="dxa"/>
            <w:shd w:val="clear" w:color="auto" w:fill="8DB3E2" w:themeFill="text2" w:themeFillTint="66"/>
          </w:tcPr>
          <w:p w14:paraId="68BA1563" w14:textId="77777777" w:rsidR="00577695" w:rsidRPr="00871331" w:rsidRDefault="00577695" w:rsidP="00F36720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t xml:space="preserve">Organization </w:t>
            </w:r>
          </w:p>
        </w:tc>
        <w:tc>
          <w:tcPr>
            <w:tcW w:w="4055" w:type="dxa"/>
            <w:shd w:val="clear" w:color="auto" w:fill="8DB3E2" w:themeFill="text2" w:themeFillTint="66"/>
          </w:tcPr>
          <w:p w14:paraId="45D36B41" w14:textId="77777777" w:rsidR="00577695" w:rsidRPr="00871331" w:rsidRDefault="00577695" w:rsidP="00F36720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t xml:space="preserve">Address </w:t>
            </w:r>
          </w:p>
        </w:tc>
        <w:tc>
          <w:tcPr>
            <w:tcW w:w="1885" w:type="dxa"/>
            <w:shd w:val="clear" w:color="auto" w:fill="8DB3E2" w:themeFill="text2" w:themeFillTint="66"/>
          </w:tcPr>
          <w:p w14:paraId="5AC672DB" w14:textId="77777777" w:rsidR="00577695" w:rsidRPr="00871331" w:rsidRDefault="00577695" w:rsidP="00F36720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t xml:space="preserve">City </w:t>
            </w:r>
          </w:p>
        </w:tc>
        <w:tc>
          <w:tcPr>
            <w:tcW w:w="1828" w:type="dxa"/>
            <w:shd w:val="clear" w:color="auto" w:fill="8DB3E2" w:themeFill="text2" w:themeFillTint="66"/>
          </w:tcPr>
          <w:p w14:paraId="0A311806" w14:textId="77777777" w:rsidR="00577695" w:rsidRPr="00871331" w:rsidRDefault="00577695" w:rsidP="00F36720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t xml:space="preserve">Phone </w:t>
            </w:r>
          </w:p>
        </w:tc>
        <w:tc>
          <w:tcPr>
            <w:tcW w:w="4652" w:type="dxa"/>
            <w:shd w:val="clear" w:color="auto" w:fill="8DB3E2" w:themeFill="text2" w:themeFillTint="66"/>
          </w:tcPr>
          <w:p w14:paraId="18735734" w14:textId="77777777" w:rsidR="00577695" w:rsidRPr="00871331" w:rsidRDefault="00577695" w:rsidP="00F36720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t>Comments</w:t>
            </w:r>
          </w:p>
        </w:tc>
      </w:tr>
      <w:tr w:rsidR="00577695" w:rsidRPr="00A6537C" w14:paraId="6020B47F" w14:textId="77777777" w:rsidTr="008D6F23">
        <w:trPr>
          <w:trHeight w:val="972"/>
        </w:trPr>
        <w:tc>
          <w:tcPr>
            <w:tcW w:w="2695" w:type="dxa"/>
          </w:tcPr>
          <w:p w14:paraId="405B4DB1" w14:textId="2C08589B" w:rsidR="00577695" w:rsidRPr="00A6537C" w:rsidRDefault="00DB679B" w:rsidP="00F36720">
            <w:pPr>
              <w:rPr>
                <w:sz w:val="26"/>
                <w:szCs w:val="26"/>
              </w:rPr>
            </w:pPr>
            <w:r w:rsidRPr="00A6537C">
              <w:rPr>
                <w:sz w:val="26"/>
                <w:szCs w:val="26"/>
              </w:rPr>
              <w:t>Providence Medical Center</w:t>
            </w:r>
          </w:p>
        </w:tc>
        <w:tc>
          <w:tcPr>
            <w:tcW w:w="4055" w:type="dxa"/>
          </w:tcPr>
          <w:p w14:paraId="09C042E4" w14:textId="7967D920" w:rsidR="00577695" w:rsidRPr="00A6537C" w:rsidRDefault="00DB679B" w:rsidP="00F36720">
            <w:pPr>
              <w:rPr>
                <w:sz w:val="26"/>
                <w:szCs w:val="26"/>
              </w:rPr>
            </w:pPr>
            <w:r w:rsidRPr="00A6537C">
              <w:rPr>
                <w:sz w:val="26"/>
                <w:szCs w:val="26"/>
              </w:rPr>
              <w:t>1200 Providence Road</w:t>
            </w:r>
          </w:p>
        </w:tc>
        <w:tc>
          <w:tcPr>
            <w:tcW w:w="1885" w:type="dxa"/>
          </w:tcPr>
          <w:p w14:paraId="2FD2D229" w14:textId="06297858" w:rsidR="00577695" w:rsidRPr="00A6537C" w:rsidRDefault="00DB679B" w:rsidP="00F36720">
            <w:pPr>
              <w:rPr>
                <w:sz w:val="26"/>
                <w:szCs w:val="26"/>
              </w:rPr>
            </w:pPr>
            <w:r w:rsidRPr="00A6537C">
              <w:rPr>
                <w:sz w:val="26"/>
                <w:szCs w:val="26"/>
              </w:rPr>
              <w:t>Wayne, NE</w:t>
            </w:r>
          </w:p>
        </w:tc>
        <w:tc>
          <w:tcPr>
            <w:tcW w:w="1828" w:type="dxa"/>
          </w:tcPr>
          <w:p w14:paraId="45D5449D" w14:textId="2A09FCB7" w:rsidR="00577695" w:rsidRPr="00A6537C" w:rsidRDefault="00DB679B" w:rsidP="00F36720">
            <w:pPr>
              <w:rPr>
                <w:sz w:val="26"/>
                <w:szCs w:val="26"/>
              </w:rPr>
            </w:pPr>
            <w:r w:rsidRPr="00A6537C">
              <w:rPr>
                <w:sz w:val="26"/>
                <w:szCs w:val="26"/>
              </w:rPr>
              <w:t>402-375-</w:t>
            </w:r>
            <w:r w:rsidR="008D6F23">
              <w:rPr>
                <w:sz w:val="26"/>
                <w:szCs w:val="26"/>
              </w:rPr>
              <w:t>3800</w:t>
            </w:r>
          </w:p>
        </w:tc>
        <w:tc>
          <w:tcPr>
            <w:tcW w:w="4652" w:type="dxa"/>
          </w:tcPr>
          <w:p w14:paraId="21B60D15" w14:textId="0B29E529" w:rsidR="00DB679B" w:rsidRPr="00A6537C" w:rsidRDefault="008D6F23" w:rsidP="00F367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Call for more information</w:t>
            </w:r>
          </w:p>
        </w:tc>
      </w:tr>
      <w:tr w:rsidR="00577695" w:rsidRPr="00A6537C" w14:paraId="1FF2C3DB" w14:textId="77777777" w:rsidTr="008D6F23">
        <w:trPr>
          <w:trHeight w:val="972"/>
        </w:trPr>
        <w:tc>
          <w:tcPr>
            <w:tcW w:w="2695" w:type="dxa"/>
            <w:shd w:val="clear" w:color="auto" w:fill="DBE5F1" w:themeFill="accent1" w:themeFillTint="33"/>
          </w:tcPr>
          <w:p w14:paraId="61B94C1E" w14:textId="24DDCA19" w:rsidR="00577695" w:rsidRPr="00A6537C" w:rsidRDefault="00DB679B" w:rsidP="00F36720">
            <w:pPr>
              <w:rPr>
                <w:sz w:val="26"/>
                <w:szCs w:val="26"/>
              </w:rPr>
            </w:pPr>
            <w:r w:rsidRPr="00A6537C">
              <w:rPr>
                <w:sz w:val="26"/>
                <w:szCs w:val="26"/>
              </w:rPr>
              <w:t>Compassionate Friends</w:t>
            </w:r>
          </w:p>
        </w:tc>
        <w:tc>
          <w:tcPr>
            <w:tcW w:w="4055" w:type="dxa"/>
            <w:shd w:val="clear" w:color="auto" w:fill="DBE5F1" w:themeFill="accent1" w:themeFillTint="33"/>
          </w:tcPr>
          <w:p w14:paraId="49D249C3" w14:textId="52B8D8D5" w:rsidR="008D6F23" w:rsidRDefault="008D6F23" w:rsidP="00F367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New Cassel Retirement Center                  </w:t>
            </w:r>
          </w:p>
          <w:p w14:paraId="2FC2BC7A" w14:textId="32D5A972" w:rsidR="00577695" w:rsidRDefault="00DB679B" w:rsidP="00F36720">
            <w:pPr>
              <w:rPr>
                <w:sz w:val="26"/>
                <w:szCs w:val="26"/>
              </w:rPr>
            </w:pPr>
            <w:r w:rsidRPr="00A6537C">
              <w:rPr>
                <w:sz w:val="26"/>
                <w:szCs w:val="26"/>
              </w:rPr>
              <w:t>900 N. 9</w:t>
            </w:r>
            <w:r w:rsidRPr="00A6537C">
              <w:rPr>
                <w:sz w:val="26"/>
                <w:szCs w:val="26"/>
                <w:vertAlign w:val="superscript"/>
              </w:rPr>
              <w:t>th</w:t>
            </w:r>
            <w:r w:rsidRPr="00A6537C">
              <w:rPr>
                <w:sz w:val="26"/>
                <w:szCs w:val="26"/>
              </w:rPr>
              <w:t xml:space="preserve"> St.</w:t>
            </w:r>
          </w:p>
          <w:p w14:paraId="19517869" w14:textId="77777777" w:rsidR="008D6F23" w:rsidRDefault="008D6F23" w:rsidP="00F36720">
            <w:pPr>
              <w:rPr>
                <w:sz w:val="26"/>
                <w:szCs w:val="26"/>
              </w:rPr>
            </w:pPr>
          </w:p>
          <w:p w14:paraId="32998B0C" w14:textId="77777777" w:rsidR="008D6F23" w:rsidRDefault="008D6F23" w:rsidP="00F367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Fremont Health</w:t>
            </w:r>
          </w:p>
          <w:p w14:paraId="1DF2B20F" w14:textId="77777777" w:rsidR="008D6F23" w:rsidRDefault="008D6F23" w:rsidP="00F367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 E 23</w:t>
            </w:r>
            <w:r w:rsidRPr="008D6F23">
              <w:rPr>
                <w:sz w:val="26"/>
                <w:szCs w:val="26"/>
                <w:vertAlign w:val="superscript"/>
              </w:rPr>
              <w:t>rd</w:t>
            </w:r>
            <w:r>
              <w:rPr>
                <w:sz w:val="26"/>
                <w:szCs w:val="26"/>
              </w:rPr>
              <w:t xml:space="preserve"> St</w:t>
            </w:r>
          </w:p>
          <w:p w14:paraId="297E9F5F" w14:textId="77777777" w:rsidR="008D6F23" w:rsidRDefault="008D6F23" w:rsidP="00F36720">
            <w:pPr>
              <w:rPr>
                <w:sz w:val="26"/>
                <w:szCs w:val="26"/>
              </w:rPr>
            </w:pPr>
          </w:p>
          <w:p w14:paraId="10E16F13" w14:textId="77777777" w:rsidR="008D6F23" w:rsidRDefault="008D6F23" w:rsidP="00F367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Havelock Christian Church</w:t>
            </w:r>
          </w:p>
          <w:p w14:paraId="1CAA0EE4" w14:textId="3B8CD245" w:rsidR="008D6F23" w:rsidRPr="00A6537C" w:rsidRDefault="008D6F23" w:rsidP="00F367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6520 </w:t>
            </w:r>
            <w:proofErr w:type="spellStart"/>
            <w:r>
              <w:rPr>
                <w:sz w:val="26"/>
                <w:szCs w:val="26"/>
              </w:rPr>
              <w:t>Colflax</w:t>
            </w:r>
            <w:proofErr w:type="spellEnd"/>
            <w:r>
              <w:rPr>
                <w:sz w:val="26"/>
                <w:szCs w:val="26"/>
              </w:rPr>
              <w:t xml:space="preserve"> Ave</w:t>
            </w:r>
          </w:p>
        </w:tc>
        <w:tc>
          <w:tcPr>
            <w:tcW w:w="1885" w:type="dxa"/>
            <w:shd w:val="clear" w:color="auto" w:fill="DBE5F1" w:themeFill="accent1" w:themeFillTint="33"/>
          </w:tcPr>
          <w:p w14:paraId="0CC770A9" w14:textId="77777777" w:rsidR="00577695" w:rsidRDefault="00DB679B" w:rsidP="00F36720">
            <w:pPr>
              <w:rPr>
                <w:sz w:val="26"/>
                <w:szCs w:val="26"/>
              </w:rPr>
            </w:pPr>
            <w:r w:rsidRPr="00A6537C">
              <w:rPr>
                <w:sz w:val="26"/>
                <w:szCs w:val="26"/>
              </w:rPr>
              <w:t>Omaha, NE</w:t>
            </w:r>
          </w:p>
          <w:p w14:paraId="7357589D" w14:textId="77777777" w:rsidR="008D6F23" w:rsidRDefault="008D6F23" w:rsidP="00F36720">
            <w:pPr>
              <w:rPr>
                <w:sz w:val="26"/>
                <w:szCs w:val="26"/>
              </w:rPr>
            </w:pPr>
          </w:p>
          <w:p w14:paraId="12BE0947" w14:textId="77777777" w:rsidR="008D6F23" w:rsidRDefault="008D6F23" w:rsidP="00F36720">
            <w:pPr>
              <w:rPr>
                <w:sz w:val="26"/>
                <w:szCs w:val="26"/>
              </w:rPr>
            </w:pPr>
          </w:p>
          <w:p w14:paraId="44CE7F03" w14:textId="6CEABAAE" w:rsidR="008D6F23" w:rsidRDefault="008D6F23" w:rsidP="00F367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Fremont, NE</w:t>
            </w:r>
          </w:p>
          <w:p w14:paraId="22644858" w14:textId="77777777" w:rsidR="008D6F23" w:rsidRDefault="008D6F23" w:rsidP="00F36720">
            <w:pPr>
              <w:rPr>
                <w:sz w:val="26"/>
                <w:szCs w:val="26"/>
              </w:rPr>
            </w:pPr>
          </w:p>
          <w:p w14:paraId="7707A11C" w14:textId="77777777" w:rsidR="008D6F23" w:rsidRDefault="008D6F23" w:rsidP="00F36720">
            <w:pPr>
              <w:rPr>
                <w:sz w:val="26"/>
                <w:szCs w:val="26"/>
              </w:rPr>
            </w:pPr>
          </w:p>
          <w:p w14:paraId="4309FB33" w14:textId="08927E65" w:rsidR="008D6F23" w:rsidRPr="00A6537C" w:rsidRDefault="008D6F23" w:rsidP="00F367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Lincoln, NE</w:t>
            </w:r>
          </w:p>
        </w:tc>
        <w:tc>
          <w:tcPr>
            <w:tcW w:w="1828" w:type="dxa"/>
            <w:shd w:val="clear" w:color="auto" w:fill="DBE5F1" w:themeFill="accent1" w:themeFillTint="33"/>
          </w:tcPr>
          <w:p w14:paraId="70F69A1B" w14:textId="647B7B91" w:rsidR="00577695" w:rsidRPr="00A6537C" w:rsidRDefault="00DB679B" w:rsidP="00F36720">
            <w:pPr>
              <w:rPr>
                <w:sz w:val="26"/>
                <w:szCs w:val="26"/>
              </w:rPr>
            </w:pPr>
            <w:r w:rsidRPr="00A6537C">
              <w:rPr>
                <w:sz w:val="26"/>
                <w:szCs w:val="26"/>
              </w:rPr>
              <w:t>402-571-4011</w:t>
            </w:r>
          </w:p>
        </w:tc>
        <w:tc>
          <w:tcPr>
            <w:tcW w:w="4652" w:type="dxa"/>
            <w:shd w:val="clear" w:color="auto" w:fill="DBE5F1" w:themeFill="accent1" w:themeFillTint="33"/>
          </w:tcPr>
          <w:p w14:paraId="6546F2FE" w14:textId="5A1ACCB3" w:rsidR="00DB679B" w:rsidRPr="00A6537C" w:rsidRDefault="00DB679B" w:rsidP="00F36720">
            <w:pPr>
              <w:rPr>
                <w:sz w:val="26"/>
                <w:szCs w:val="26"/>
              </w:rPr>
            </w:pPr>
            <w:r w:rsidRPr="00A6537C">
              <w:rPr>
                <w:sz w:val="26"/>
                <w:szCs w:val="26"/>
              </w:rPr>
              <w:t xml:space="preserve"> 1</w:t>
            </w:r>
            <w:r w:rsidRPr="00A6537C">
              <w:rPr>
                <w:sz w:val="26"/>
                <w:szCs w:val="26"/>
                <w:vertAlign w:val="superscript"/>
              </w:rPr>
              <w:t>st</w:t>
            </w:r>
            <w:r w:rsidRPr="00A6537C">
              <w:rPr>
                <w:sz w:val="26"/>
                <w:szCs w:val="26"/>
              </w:rPr>
              <w:t xml:space="preserve"> Thursday of the Month 7 PM- 9 PM.  </w:t>
            </w:r>
          </w:p>
          <w:p w14:paraId="44F9AC9C" w14:textId="77777777" w:rsidR="008D6F23" w:rsidRDefault="008D6F23" w:rsidP="00F36720">
            <w:pPr>
              <w:rPr>
                <w:sz w:val="26"/>
                <w:szCs w:val="26"/>
              </w:rPr>
            </w:pPr>
          </w:p>
          <w:p w14:paraId="28510C9C" w14:textId="77777777" w:rsidR="008D6F23" w:rsidRDefault="008D6F23" w:rsidP="00F36720">
            <w:pPr>
              <w:rPr>
                <w:sz w:val="26"/>
                <w:szCs w:val="26"/>
              </w:rPr>
            </w:pPr>
          </w:p>
          <w:p w14:paraId="66C2D135" w14:textId="77777777" w:rsidR="008D6F23" w:rsidRDefault="008D6F23" w:rsidP="00F367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8D6F23">
              <w:rPr>
                <w:sz w:val="26"/>
                <w:szCs w:val="26"/>
                <w:vertAlign w:val="superscript"/>
              </w:rPr>
              <w:t>nd</w:t>
            </w:r>
            <w:r>
              <w:rPr>
                <w:sz w:val="26"/>
                <w:szCs w:val="26"/>
              </w:rPr>
              <w:t xml:space="preserve"> Thursday of the Month 7p – 8:30p</w:t>
            </w:r>
          </w:p>
          <w:p w14:paraId="7BBDEE79" w14:textId="77777777" w:rsidR="008D6F23" w:rsidRDefault="008D6F23" w:rsidP="00F36720">
            <w:pPr>
              <w:rPr>
                <w:sz w:val="26"/>
                <w:szCs w:val="26"/>
              </w:rPr>
            </w:pPr>
          </w:p>
          <w:p w14:paraId="0413D360" w14:textId="77777777" w:rsidR="008D6F23" w:rsidRDefault="008D6F23" w:rsidP="00F36720">
            <w:pPr>
              <w:rPr>
                <w:sz w:val="26"/>
                <w:szCs w:val="26"/>
              </w:rPr>
            </w:pPr>
          </w:p>
          <w:p w14:paraId="22D1991B" w14:textId="77777777" w:rsidR="008D6F23" w:rsidRDefault="008D6F23" w:rsidP="00F367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8D6F23">
              <w:rPr>
                <w:sz w:val="26"/>
                <w:szCs w:val="26"/>
                <w:vertAlign w:val="superscript"/>
              </w:rPr>
              <w:t>rd</w:t>
            </w:r>
            <w:r>
              <w:rPr>
                <w:sz w:val="26"/>
                <w:szCs w:val="26"/>
              </w:rPr>
              <w:t xml:space="preserve"> Monday of the Month 7p – 8:30p</w:t>
            </w:r>
          </w:p>
          <w:p w14:paraId="120FF954" w14:textId="23843AD4" w:rsidR="00577695" w:rsidRPr="00A6537C" w:rsidRDefault="00DB679B" w:rsidP="00F36720">
            <w:pPr>
              <w:rPr>
                <w:sz w:val="26"/>
                <w:szCs w:val="26"/>
              </w:rPr>
            </w:pPr>
            <w:r w:rsidRPr="00A6537C">
              <w:rPr>
                <w:sz w:val="26"/>
                <w:szCs w:val="26"/>
              </w:rPr>
              <w:t xml:space="preserve">  </w:t>
            </w:r>
          </w:p>
          <w:p w14:paraId="3F83020F" w14:textId="4386F9EA" w:rsidR="00F36720" w:rsidRPr="00A6537C" w:rsidRDefault="00316263" w:rsidP="00F36720">
            <w:pPr>
              <w:rPr>
                <w:sz w:val="26"/>
                <w:szCs w:val="26"/>
              </w:rPr>
            </w:pPr>
            <w:hyperlink r:id="rId6" w:history="1">
              <w:r w:rsidR="00F36720" w:rsidRPr="00A6537C">
                <w:rPr>
                  <w:rStyle w:val="Hyperlink"/>
                  <w:sz w:val="26"/>
                  <w:szCs w:val="26"/>
                </w:rPr>
                <w:t>http://tcfomaha.org/index.html</w:t>
              </w:r>
            </w:hyperlink>
            <w:r w:rsidR="00F36720" w:rsidRPr="00A6537C">
              <w:rPr>
                <w:sz w:val="26"/>
                <w:szCs w:val="26"/>
              </w:rPr>
              <w:t xml:space="preserve"> </w:t>
            </w:r>
          </w:p>
        </w:tc>
      </w:tr>
      <w:tr w:rsidR="00577695" w:rsidRPr="00A6537C" w14:paraId="4E5BEB73" w14:textId="77777777" w:rsidTr="008D6F23">
        <w:trPr>
          <w:trHeight w:val="972"/>
        </w:trPr>
        <w:tc>
          <w:tcPr>
            <w:tcW w:w="2695" w:type="dxa"/>
          </w:tcPr>
          <w:p w14:paraId="6342568E" w14:textId="73F5AF14" w:rsidR="00577695" w:rsidRPr="00A6537C" w:rsidRDefault="009C3E51" w:rsidP="00F36720">
            <w:pPr>
              <w:rPr>
                <w:sz w:val="26"/>
                <w:szCs w:val="26"/>
              </w:rPr>
            </w:pPr>
            <w:r w:rsidRPr="00A6537C">
              <w:rPr>
                <w:sz w:val="26"/>
                <w:szCs w:val="26"/>
              </w:rPr>
              <w:t>Grief’s Journey</w:t>
            </w:r>
          </w:p>
        </w:tc>
        <w:tc>
          <w:tcPr>
            <w:tcW w:w="4055" w:type="dxa"/>
          </w:tcPr>
          <w:p w14:paraId="2CDCF7DE" w14:textId="77777777" w:rsidR="00577695" w:rsidRPr="00A6537C" w:rsidRDefault="009C3E51" w:rsidP="00F36720">
            <w:pPr>
              <w:rPr>
                <w:sz w:val="26"/>
                <w:szCs w:val="26"/>
              </w:rPr>
            </w:pPr>
            <w:r w:rsidRPr="00A6537C">
              <w:rPr>
                <w:sz w:val="26"/>
                <w:szCs w:val="26"/>
              </w:rPr>
              <w:t xml:space="preserve">7811 </w:t>
            </w:r>
            <w:proofErr w:type="spellStart"/>
            <w:r w:rsidRPr="00A6537C">
              <w:rPr>
                <w:sz w:val="26"/>
                <w:szCs w:val="26"/>
              </w:rPr>
              <w:t>Farnam</w:t>
            </w:r>
            <w:proofErr w:type="spellEnd"/>
            <w:r w:rsidRPr="00A6537C">
              <w:rPr>
                <w:sz w:val="26"/>
                <w:szCs w:val="26"/>
              </w:rPr>
              <w:t xml:space="preserve"> Dr. </w:t>
            </w:r>
          </w:p>
          <w:p w14:paraId="02FF5E4E" w14:textId="7ABCA6C1" w:rsidR="009C3E51" w:rsidRPr="00A6537C" w:rsidRDefault="009C3E51" w:rsidP="00F36720">
            <w:pPr>
              <w:rPr>
                <w:sz w:val="26"/>
                <w:szCs w:val="26"/>
              </w:rPr>
            </w:pPr>
            <w:r w:rsidRPr="00A6537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85" w:type="dxa"/>
          </w:tcPr>
          <w:p w14:paraId="19D18C36" w14:textId="4663970F" w:rsidR="00577695" w:rsidRPr="00A6537C" w:rsidRDefault="009C3E51" w:rsidP="00F36720">
            <w:pPr>
              <w:rPr>
                <w:sz w:val="26"/>
                <w:szCs w:val="26"/>
              </w:rPr>
            </w:pPr>
            <w:r w:rsidRPr="00A6537C">
              <w:rPr>
                <w:sz w:val="26"/>
                <w:szCs w:val="26"/>
              </w:rPr>
              <w:t>Omaha, NE</w:t>
            </w:r>
          </w:p>
        </w:tc>
        <w:tc>
          <w:tcPr>
            <w:tcW w:w="1828" w:type="dxa"/>
          </w:tcPr>
          <w:p w14:paraId="30728DE6" w14:textId="77777777" w:rsidR="00577695" w:rsidRDefault="00A6537C" w:rsidP="00F36720">
            <w:pPr>
              <w:rPr>
                <w:sz w:val="26"/>
                <w:szCs w:val="26"/>
              </w:rPr>
            </w:pPr>
            <w:r w:rsidRPr="00A6537C">
              <w:rPr>
                <w:sz w:val="26"/>
                <w:szCs w:val="26"/>
              </w:rPr>
              <w:t>402-502-2773</w:t>
            </w:r>
          </w:p>
          <w:p w14:paraId="4EF4C687" w14:textId="77777777" w:rsidR="008D6F23" w:rsidRDefault="008D6F23" w:rsidP="00F36720">
            <w:pPr>
              <w:rPr>
                <w:sz w:val="26"/>
                <w:szCs w:val="26"/>
              </w:rPr>
            </w:pPr>
          </w:p>
          <w:p w14:paraId="16FCBE1A" w14:textId="3E67A9D9" w:rsidR="008D6F23" w:rsidRPr="00A6537C" w:rsidRDefault="008D6F23" w:rsidP="00F367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402-507-0190 (Spanish Line) </w:t>
            </w:r>
          </w:p>
        </w:tc>
        <w:tc>
          <w:tcPr>
            <w:tcW w:w="4652" w:type="dxa"/>
          </w:tcPr>
          <w:p w14:paraId="71A99956" w14:textId="77777777" w:rsidR="00577695" w:rsidRPr="00A6537C" w:rsidRDefault="00A6537C" w:rsidP="00F36720">
            <w:pPr>
              <w:rPr>
                <w:sz w:val="26"/>
                <w:szCs w:val="26"/>
              </w:rPr>
            </w:pPr>
            <w:r w:rsidRPr="00A6537C">
              <w:rPr>
                <w:sz w:val="26"/>
                <w:szCs w:val="26"/>
              </w:rPr>
              <w:t xml:space="preserve">Free services for children of all ages who have experienced the death of someone they love. </w:t>
            </w:r>
          </w:p>
          <w:p w14:paraId="7915A4B0" w14:textId="37B27DF4" w:rsidR="00A6537C" w:rsidRPr="008B3B4C" w:rsidRDefault="008B3B4C" w:rsidP="00F36720">
            <w:pPr>
              <w:rPr>
                <w:sz w:val="28"/>
                <w:szCs w:val="28"/>
              </w:rPr>
            </w:pPr>
            <w:hyperlink r:id="rId7" w:history="1">
              <w:r w:rsidRPr="008B3B4C">
                <w:rPr>
                  <w:rStyle w:val="Hyperlink"/>
                  <w:sz w:val="28"/>
                  <w:szCs w:val="28"/>
                </w:rPr>
                <w:t>https://thecollectiveforhope.org/</w:t>
              </w:r>
            </w:hyperlink>
            <w:r w:rsidRPr="008B3B4C">
              <w:rPr>
                <w:sz w:val="28"/>
                <w:szCs w:val="28"/>
              </w:rPr>
              <w:t xml:space="preserve"> </w:t>
            </w:r>
          </w:p>
        </w:tc>
      </w:tr>
    </w:tbl>
    <w:p w14:paraId="7CB77C56" w14:textId="4AEDECFD" w:rsidR="00A6537C" w:rsidRDefault="00A6537C" w:rsidP="00CC4372">
      <w:pPr>
        <w:spacing w:after="100" w:afterAutospacing="1" w:line="240" w:lineRule="auto"/>
        <w:rPr>
          <w:sz w:val="16"/>
        </w:rPr>
      </w:pPr>
    </w:p>
    <w:p w14:paraId="320777D6" w14:textId="29EBCEE9" w:rsidR="00A6537C" w:rsidRDefault="00A6537C" w:rsidP="00CC4372">
      <w:pPr>
        <w:spacing w:after="100" w:afterAutospacing="1" w:line="240" w:lineRule="auto"/>
        <w:rPr>
          <w:sz w:val="16"/>
        </w:rPr>
      </w:pPr>
    </w:p>
    <w:p w14:paraId="566D9BC2" w14:textId="45FD3685" w:rsidR="008D6F23" w:rsidRDefault="008D6F23" w:rsidP="00CC4372">
      <w:pPr>
        <w:spacing w:after="100" w:afterAutospacing="1" w:line="240" w:lineRule="auto"/>
        <w:rPr>
          <w:sz w:val="16"/>
        </w:rPr>
      </w:pPr>
    </w:p>
    <w:p w14:paraId="1E216C60" w14:textId="64355F76" w:rsidR="008D6F23" w:rsidRDefault="008D6F23" w:rsidP="00CC4372">
      <w:pPr>
        <w:spacing w:after="100" w:afterAutospacing="1" w:line="240" w:lineRule="auto"/>
        <w:rPr>
          <w:sz w:val="16"/>
        </w:rPr>
      </w:pPr>
      <w:r w:rsidRPr="00A6537C">
        <w:rPr>
          <w:rFonts w:ascii="Calibri" w:eastAsia="Times New Roman" w:hAnsi="Calibri" w:cs="Calibri"/>
          <w:b/>
          <w:bCs/>
          <w:noProof/>
          <w:color w:val="366092"/>
          <w:sz w:val="26"/>
          <w:szCs w:val="26"/>
        </w:rPr>
        <w:drawing>
          <wp:anchor distT="0" distB="0" distL="114300" distR="114300" simplePos="0" relativeHeight="251664896" behindDoc="0" locked="0" layoutInCell="1" allowOverlap="1" wp14:anchorId="4CF2CA4B" wp14:editId="7B1114D4">
            <wp:simplePos x="0" y="0"/>
            <wp:positionH relativeFrom="margin">
              <wp:posOffset>2142490</wp:posOffset>
            </wp:positionH>
            <wp:positionV relativeFrom="paragraph">
              <wp:posOffset>153035</wp:posOffset>
            </wp:positionV>
            <wp:extent cx="1038225" cy="942975"/>
            <wp:effectExtent l="0" t="0" r="0" b="9525"/>
            <wp:wrapNone/>
            <wp:docPr id="1" name="Picture 1" descr="Butterflies isolated over whi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tterflies isolated over whit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EFCFD"/>
                        </a:clrFrom>
                        <a:clrTo>
                          <a:srgbClr val="FEFCFD">
                            <a:alpha val="0"/>
                          </a:srgbClr>
                        </a:clrTo>
                      </a:clrChange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7695">
        <w:rPr>
          <w:rFonts w:ascii="Calibri" w:eastAsia="Times New Roman" w:hAnsi="Calibri" w:cs="Calibri"/>
          <w:b/>
          <w:bCs/>
          <w:noProof/>
          <w:color w:val="366092"/>
          <w:sz w:val="20"/>
          <w:szCs w:val="20"/>
        </w:rPr>
        <w:drawing>
          <wp:anchor distT="0" distB="0" distL="114300" distR="114300" simplePos="0" relativeHeight="251668992" behindDoc="1" locked="0" layoutInCell="1" allowOverlap="1" wp14:anchorId="515CA2BC" wp14:editId="49B33550">
            <wp:simplePos x="0" y="0"/>
            <wp:positionH relativeFrom="column">
              <wp:posOffset>5295900</wp:posOffset>
            </wp:positionH>
            <wp:positionV relativeFrom="paragraph">
              <wp:posOffset>98425</wp:posOffset>
            </wp:positionV>
            <wp:extent cx="1325168" cy="1023582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IAL Color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168" cy="1023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259F34" w14:textId="29597B37" w:rsidR="008D6F23" w:rsidRDefault="008D6F23" w:rsidP="00CC4372">
      <w:pPr>
        <w:spacing w:after="100" w:afterAutospacing="1" w:line="240" w:lineRule="auto"/>
        <w:rPr>
          <w:sz w:val="16"/>
        </w:rPr>
      </w:pPr>
    </w:p>
    <w:p w14:paraId="5909CB67" w14:textId="44268B15" w:rsidR="008D6F23" w:rsidRDefault="008D6F23" w:rsidP="00CC4372">
      <w:pPr>
        <w:spacing w:after="100" w:afterAutospacing="1" w:line="240" w:lineRule="auto"/>
        <w:rPr>
          <w:sz w:val="16"/>
        </w:rPr>
      </w:pPr>
    </w:p>
    <w:p w14:paraId="4F26F428" w14:textId="50C760CB" w:rsidR="004E4849" w:rsidRDefault="00C14EFA" w:rsidP="006B0024">
      <w:pPr>
        <w:spacing w:after="100" w:afterAutospacing="1" w:line="240" w:lineRule="auto"/>
        <w:contextualSpacing/>
        <w:jc w:val="center"/>
        <w:rPr>
          <w:sz w:val="16"/>
        </w:rPr>
      </w:pPr>
      <w:r w:rsidRPr="00A6537C">
        <w:rPr>
          <w:rFonts w:ascii="Calibri" w:eastAsia="Times New Roman" w:hAnsi="Calibri" w:cs="Calibri"/>
          <w:b/>
          <w:bCs/>
          <w:noProof/>
          <w:color w:val="366092"/>
          <w:sz w:val="26"/>
          <w:szCs w:val="26"/>
        </w:rPr>
        <w:drawing>
          <wp:anchor distT="0" distB="0" distL="114300" distR="114300" simplePos="0" relativeHeight="251662848" behindDoc="0" locked="0" layoutInCell="1" allowOverlap="1" wp14:anchorId="5AB96ACF" wp14:editId="2A6775BF">
            <wp:simplePos x="0" y="0"/>
            <wp:positionH relativeFrom="column">
              <wp:posOffset>6360</wp:posOffset>
            </wp:positionH>
            <wp:positionV relativeFrom="paragraph">
              <wp:posOffset>5412816</wp:posOffset>
            </wp:positionV>
            <wp:extent cx="996287" cy="905398"/>
            <wp:effectExtent l="0" t="0" r="0" b="0"/>
            <wp:wrapNone/>
            <wp:docPr id="6" name="Picture 6" descr="Butterflies isolated over whi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tterflies isolated over whit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EFCFD"/>
                        </a:clrFrom>
                        <a:clrTo>
                          <a:srgbClr val="FEFCFD">
                            <a:alpha val="0"/>
                          </a:srgbClr>
                        </a:clrTo>
                      </a:clrChange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287" cy="905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537C">
        <w:rPr>
          <w:rFonts w:ascii="Calibri" w:eastAsia="Times New Roman" w:hAnsi="Calibri" w:cs="Calibri"/>
          <w:b/>
          <w:bCs/>
          <w:noProof/>
          <w:color w:val="366092"/>
          <w:sz w:val="26"/>
          <w:szCs w:val="26"/>
        </w:rPr>
        <w:drawing>
          <wp:anchor distT="0" distB="0" distL="114300" distR="114300" simplePos="0" relativeHeight="251660800" behindDoc="0" locked="0" layoutInCell="1" allowOverlap="1" wp14:anchorId="5AB96ACF" wp14:editId="05A11533">
            <wp:simplePos x="0" y="0"/>
            <wp:positionH relativeFrom="column">
              <wp:posOffset>1180531</wp:posOffset>
            </wp:positionH>
            <wp:positionV relativeFrom="paragraph">
              <wp:posOffset>7187537</wp:posOffset>
            </wp:positionV>
            <wp:extent cx="1085850" cy="986790"/>
            <wp:effectExtent l="38100" t="38100" r="19050" b="41910"/>
            <wp:wrapNone/>
            <wp:docPr id="5" name="Picture 5" descr="Butterflies isolated over whi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tterflies isolated over whit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EFCFD"/>
                        </a:clrFrom>
                        <a:clrTo>
                          <a:srgbClr val="FEFCFD">
                            <a:alpha val="0"/>
                          </a:srgbClr>
                        </a:clrTo>
                      </a:clrChange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5359">
                      <a:off x="0" y="0"/>
                      <a:ext cx="108585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F0C" w:rsidRPr="00A6537C">
        <w:rPr>
          <w:rFonts w:ascii="Calibri" w:eastAsia="Times New Roman" w:hAnsi="Calibri" w:cs="Calibri"/>
          <w:b/>
          <w:bCs/>
          <w:color w:val="366092"/>
          <w:sz w:val="26"/>
          <w:szCs w:val="26"/>
        </w:rPr>
        <w:br w:type="textWrapping" w:clear="all"/>
      </w:r>
      <w:bookmarkStart w:id="1" w:name="_Hlk521577898"/>
      <w:r w:rsidR="00CC4372">
        <w:rPr>
          <w:sz w:val="16"/>
        </w:rPr>
        <w:t xml:space="preserve">                                                   </w:t>
      </w:r>
    </w:p>
    <w:p w14:paraId="0B84693B" w14:textId="02319F06" w:rsidR="004E4849" w:rsidRPr="003E46E4" w:rsidRDefault="004E4849" w:rsidP="006B0024">
      <w:pPr>
        <w:spacing w:after="100" w:afterAutospacing="1" w:line="240" w:lineRule="auto"/>
        <w:contextualSpacing/>
        <w:jc w:val="center"/>
        <w:rPr>
          <w:sz w:val="20"/>
          <w:szCs w:val="20"/>
        </w:rPr>
      </w:pPr>
      <w:bookmarkStart w:id="2" w:name="_Hlk531781631"/>
      <w:r>
        <w:rPr>
          <w:sz w:val="19"/>
          <w:szCs w:val="19"/>
        </w:rPr>
        <w:t xml:space="preserve">Caring Connections Coalition: </w:t>
      </w:r>
      <w:r w:rsidRPr="003E46E4">
        <w:rPr>
          <w:sz w:val="20"/>
          <w:szCs w:val="20"/>
        </w:rPr>
        <w:t>Resource Directory first developed in 2009 for the Caring Connections Coalition.</w:t>
      </w:r>
      <w:r>
        <w:rPr>
          <w:sz w:val="20"/>
          <w:szCs w:val="20"/>
        </w:rPr>
        <w:t xml:space="preserve"> Last updated </w:t>
      </w:r>
      <w:r w:rsidR="0006419F">
        <w:rPr>
          <w:sz w:val="20"/>
          <w:szCs w:val="20"/>
        </w:rPr>
        <w:t>December 2021</w:t>
      </w:r>
      <w:r>
        <w:rPr>
          <w:sz w:val="20"/>
          <w:szCs w:val="20"/>
        </w:rPr>
        <w:t>.</w:t>
      </w:r>
    </w:p>
    <w:p w14:paraId="71C5AD22" w14:textId="77777777" w:rsidR="004E4849" w:rsidRPr="00755A9A" w:rsidRDefault="004E4849" w:rsidP="004E4849">
      <w:pPr>
        <w:spacing w:after="100" w:afterAutospacing="1" w:line="240" w:lineRule="auto"/>
        <w:contextualSpacing/>
        <w:jc w:val="center"/>
        <w:rPr>
          <w:sz w:val="20"/>
          <w:szCs w:val="20"/>
        </w:rPr>
      </w:pPr>
      <w:r w:rsidRPr="00755A9A">
        <w:rPr>
          <w:sz w:val="20"/>
          <w:szCs w:val="20"/>
        </w:rPr>
        <w:t>Northeast Nebraska Public Health Department does not endorse or accept responsibility or liability for any services provided by any of the organizations listed.</w:t>
      </w:r>
    </w:p>
    <w:tbl>
      <w:tblPr>
        <w:tblStyle w:val="TableGrid"/>
        <w:tblpPr w:leftFromText="180" w:rightFromText="180" w:vertAnchor="page" w:horzAnchor="margin" w:tblpXSpec="center" w:tblpY="1231"/>
        <w:tblW w:w="15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0"/>
        <w:gridCol w:w="7555"/>
      </w:tblGrid>
      <w:tr w:rsidR="00A6537C" w14:paraId="6BAF00C0" w14:textId="77777777" w:rsidTr="004E4849">
        <w:trPr>
          <w:trHeight w:val="440"/>
        </w:trPr>
        <w:tc>
          <w:tcPr>
            <w:tcW w:w="7560" w:type="dxa"/>
            <w:shd w:val="clear" w:color="auto" w:fill="8DB3E2" w:themeFill="text2" w:themeFillTint="66"/>
          </w:tcPr>
          <w:bookmarkEnd w:id="1"/>
          <w:bookmarkEnd w:id="2"/>
          <w:p w14:paraId="4C0BF5A8" w14:textId="643E6B65" w:rsidR="00A6537C" w:rsidRPr="00871331" w:rsidRDefault="00A6537C" w:rsidP="00A6537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Website</w:t>
            </w:r>
          </w:p>
        </w:tc>
        <w:tc>
          <w:tcPr>
            <w:tcW w:w="7555" w:type="dxa"/>
            <w:shd w:val="clear" w:color="auto" w:fill="8DB3E2" w:themeFill="text2" w:themeFillTint="66"/>
          </w:tcPr>
          <w:p w14:paraId="2D5331EC" w14:textId="3E2510AA" w:rsidR="00A6537C" w:rsidRPr="00871331" w:rsidRDefault="00A6537C" w:rsidP="00A6537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Description </w:t>
            </w:r>
          </w:p>
        </w:tc>
      </w:tr>
      <w:tr w:rsidR="00A6537C" w:rsidRPr="00320DED" w14:paraId="2FC22336" w14:textId="77777777" w:rsidTr="004E4849">
        <w:trPr>
          <w:trHeight w:val="722"/>
        </w:trPr>
        <w:tc>
          <w:tcPr>
            <w:tcW w:w="7560" w:type="dxa"/>
            <w:shd w:val="clear" w:color="auto" w:fill="DBE5F1" w:themeFill="accent1" w:themeFillTint="33"/>
          </w:tcPr>
          <w:p w14:paraId="5A7BBA4B" w14:textId="1C9A8F9C" w:rsidR="00A6537C" w:rsidRPr="00320DED" w:rsidRDefault="00316263" w:rsidP="00A6537C">
            <w:pPr>
              <w:rPr>
                <w:sz w:val="26"/>
                <w:szCs w:val="26"/>
              </w:rPr>
            </w:pPr>
            <w:hyperlink r:id="rId11" w:history="1">
              <w:r w:rsidR="00A6537C" w:rsidRPr="00320DED">
                <w:rPr>
                  <w:rStyle w:val="Hyperlink"/>
                  <w:sz w:val="26"/>
                  <w:szCs w:val="26"/>
                </w:rPr>
                <w:t>http://quietrefuge.com/</w:t>
              </w:r>
            </w:hyperlink>
            <w:r w:rsidR="00A6537C" w:rsidRPr="00320DED">
              <w:rPr>
                <w:sz w:val="26"/>
                <w:szCs w:val="26"/>
              </w:rPr>
              <w:t xml:space="preserve"> </w:t>
            </w:r>
          </w:p>
        </w:tc>
        <w:tc>
          <w:tcPr>
            <w:tcW w:w="7555" w:type="dxa"/>
            <w:shd w:val="clear" w:color="auto" w:fill="DBE5F1" w:themeFill="accent1" w:themeFillTint="33"/>
          </w:tcPr>
          <w:p w14:paraId="00C20EE5" w14:textId="7352F29E" w:rsidR="00A6537C" w:rsidRPr="00320DED" w:rsidRDefault="00A6537C" w:rsidP="00A6537C">
            <w:pPr>
              <w:rPr>
                <w:sz w:val="26"/>
                <w:szCs w:val="26"/>
              </w:rPr>
            </w:pPr>
            <w:r w:rsidRPr="00320DED">
              <w:rPr>
                <w:sz w:val="26"/>
                <w:szCs w:val="26"/>
              </w:rPr>
              <w:t>Support for families with children who are suffering from life-threatening conditions.</w:t>
            </w:r>
          </w:p>
        </w:tc>
      </w:tr>
      <w:tr w:rsidR="00A6537C" w:rsidRPr="00320DED" w14:paraId="112B43BB" w14:textId="77777777" w:rsidTr="004E4849">
        <w:trPr>
          <w:trHeight w:val="542"/>
        </w:trPr>
        <w:tc>
          <w:tcPr>
            <w:tcW w:w="7560" w:type="dxa"/>
          </w:tcPr>
          <w:p w14:paraId="45CD950D" w14:textId="0D815AAC" w:rsidR="00A6537C" w:rsidRPr="00320DED" w:rsidRDefault="00316263" w:rsidP="00A6537C">
            <w:pPr>
              <w:rPr>
                <w:sz w:val="26"/>
                <w:szCs w:val="26"/>
              </w:rPr>
            </w:pPr>
            <w:hyperlink r:id="rId12" w:history="1">
              <w:r w:rsidR="00A6537C" w:rsidRPr="00320DED">
                <w:rPr>
                  <w:rStyle w:val="Hyperlink"/>
                  <w:sz w:val="26"/>
                  <w:szCs w:val="26"/>
                </w:rPr>
                <w:t>https://www.compassionatefriends.org/</w:t>
              </w:r>
            </w:hyperlink>
            <w:r w:rsidR="00A6537C" w:rsidRPr="00320DED">
              <w:rPr>
                <w:sz w:val="26"/>
                <w:szCs w:val="26"/>
              </w:rPr>
              <w:t xml:space="preserve"> </w:t>
            </w:r>
          </w:p>
        </w:tc>
        <w:tc>
          <w:tcPr>
            <w:tcW w:w="7555" w:type="dxa"/>
          </w:tcPr>
          <w:p w14:paraId="59D31075" w14:textId="50328937" w:rsidR="00A6537C" w:rsidRPr="00320DED" w:rsidRDefault="00A6537C" w:rsidP="00A6537C">
            <w:pPr>
              <w:rPr>
                <w:sz w:val="26"/>
                <w:szCs w:val="26"/>
              </w:rPr>
            </w:pPr>
            <w:r w:rsidRPr="00320DED">
              <w:rPr>
                <w:sz w:val="26"/>
                <w:szCs w:val="26"/>
              </w:rPr>
              <w:t>Support for families after a child dies.</w:t>
            </w:r>
          </w:p>
        </w:tc>
      </w:tr>
      <w:tr w:rsidR="00A6537C" w:rsidRPr="00320DED" w14:paraId="447896AC" w14:textId="77777777" w:rsidTr="004E4849">
        <w:trPr>
          <w:trHeight w:val="972"/>
        </w:trPr>
        <w:tc>
          <w:tcPr>
            <w:tcW w:w="7560" w:type="dxa"/>
            <w:shd w:val="clear" w:color="auto" w:fill="DBE5F1" w:themeFill="accent1" w:themeFillTint="33"/>
          </w:tcPr>
          <w:p w14:paraId="43D20DA3" w14:textId="6891C1F3" w:rsidR="00A6537C" w:rsidRPr="00320DED" w:rsidRDefault="00316263" w:rsidP="00A6537C">
            <w:pPr>
              <w:rPr>
                <w:sz w:val="26"/>
                <w:szCs w:val="26"/>
              </w:rPr>
            </w:pPr>
            <w:hyperlink r:id="rId13" w:history="1">
              <w:r w:rsidR="00A6537C" w:rsidRPr="00320DED">
                <w:rPr>
                  <w:rStyle w:val="Hyperlink"/>
                  <w:sz w:val="26"/>
                  <w:szCs w:val="26"/>
                </w:rPr>
                <w:t>https://www.mend.org/</w:t>
              </w:r>
            </w:hyperlink>
            <w:r w:rsidR="00A6537C" w:rsidRPr="00320DED">
              <w:rPr>
                <w:sz w:val="26"/>
                <w:szCs w:val="26"/>
              </w:rPr>
              <w:t xml:space="preserve"> </w:t>
            </w:r>
          </w:p>
        </w:tc>
        <w:tc>
          <w:tcPr>
            <w:tcW w:w="7555" w:type="dxa"/>
            <w:shd w:val="clear" w:color="auto" w:fill="DBE5F1" w:themeFill="accent1" w:themeFillTint="33"/>
          </w:tcPr>
          <w:p w14:paraId="27CED2C5" w14:textId="7DB3B60D" w:rsidR="00A6537C" w:rsidRPr="00320DED" w:rsidRDefault="003D0E62" w:rsidP="00A6537C">
            <w:pPr>
              <w:rPr>
                <w:sz w:val="26"/>
                <w:szCs w:val="26"/>
              </w:rPr>
            </w:pPr>
            <w:r w:rsidRPr="00320DED">
              <w:rPr>
                <w:sz w:val="26"/>
                <w:szCs w:val="26"/>
              </w:rPr>
              <w:t xml:space="preserve">Christian, non-profit organization that helps families who have suffered the loss of a baby through miscarriage, stillbirth, or early infant death. </w:t>
            </w:r>
          </w:p>
        </w:tc>
      </w:tr>
      <w:tr w:rsidR="00A6537C" w:rsidRPr="00320DED" w14:paraId="16046CCA" w14:textId="77777777" w:rsidTr="004E4849">
        <w:trPr>
          <w:trHeight w:val="740"/>
        </w:trPr>
        <w:tc>
          <w:tcPr>
            <w:tcW w:w="7560" w:type="dxa"/>
          </w:tcPr>
          <w:p w14:paraId="4DC36B4B" w14:textId="04CCA70B" w:rsidR="00A6537C" w:rsidRPr="00320DED" w:rsidRDefault="00316263" w:rsidP="003D0E62">
            <w:pPr>
              <w:tabs>
                <w:tab w:val="left" w:pos="1995"/>
              </w:tabs>
              <w:rPr>
                <w:sz w:val="26"/>
                <w:szCs w:val="26"/>
              </w:rPr>
            </w:pPr>
            <w:hyperlink r:id="rId14" w:history="1">
              <w:r w:rsidR="003D0E62" w:rsidRPr="00320DED">
                <w:rPr>
                  <w:rStyle w:val="Hyperlink"/>
                  <w:sz w:val="26"/>
                  <w:szCs w:val="26"/>
                </w:rPr>
                <w:t>https://www.marchofdimes.org/complications/loss-and-grief.aspx</w:t>
              </w:r>
            </w:hyperlink>
            <w:r w:rsidR="003D0E62" w:rsidRPr="00320DED">
              <w:rPr>
                <w:sz w:val="26"/>
                <w:szCs w:val="26"/>
              </w:rPr>
              <w:t xml:space="preserve"> </w:t>
            </w:r>
          </w:p>
        </w:tc>
        <w:tc>
          <w:tcPr>
            <w:tcW w:w="7555" w:type="dxa"/>
          </w:tcPr>
          <w:p w14:paraId="364BD3AD" w14:textId="76D4B65C" w:rsidR="00A6537C" w:rsidRPr="00320DED" w:rsidRDefault="003D0E62" w:rsidP="00A6537C">
            <w:pPr>
              <w:rPr>
                <w:sz w:val="26"/>
                <w:szCs w:val="26"/>
              </w:rPr>
            </w:pPr>
            <w:r w:rsidRPr="00320DED">
              <w:rPr>
                <w:sz w:val="26"/>
                <w:szCs w:val="26"/>
              </w:rPr>
              <w:t xml:space="preserve">Support for families who have lost a baby during pregnancy or in the first days of life. </w:t>
            </w:r>
          </w:p>
        </w:tc>
      </w:tr>
      <w:tr w:rsidR="00A6537C" w:rsidRPr="00320DED" w14:paraId="62D7BC94" w14:textId="77777777" w:rsidTr="004E4849">
        <w:trPr>
          <w:trHeight w:val="972"/>
        </w:trPr>
        <w:tc>
          <w:tcPr>
            <w:tcW w:w="7560" w:type="dxa"/>
            <w:shd w:val="clear" w:color="auto" w:fill="DBE5F1" w:themeFill="accent1" w:themeFillTint="33"/>
          </w:tcPr>
          <w:p w14:paraId="42CE4C29" w14:textId="572DEA76" w:rsidR="00A6537C" w:rsidRPr="00320DED" w:rsidRDefault="00316263" w:rsidP="00A6537C">
            <w:pPr>
              <w:rPr>
                <w:sz w:val="26"/>
                <w:szCs w:val="26"/>
              </w:rPr>
            </w:pPr>
            <w:hyperlink r:id="rId15" w:history="1">
              <w:r w:rsidR="003D0E62" w:rsidRPr="00320DED">
                <w:rPr>
                  <w:rStyle w:val="Hyperlink"/>
                  <w:sz w:val="26"/>
                  <w:szCs w:val="26"/>
                </w:rPr>
                <w:t>https://missfoundation.org/</w:t>
              </w:r>
            </w:hyperlink>
            <w:r w:rsidR="003D0E62" w:rsidRPr="00320DED">
              <w:rPr>
                <w:sz w:val="26"/>
                <w:szCs w:val="26"/>
              </w:rPr>
              <w:t xml:space="preserve"> </w:t>
            </w:r>
          </w:p>
        </w:tc>
        <w:tc>
          <w:tcPr>
            <w:tcW w:w="7555" w:type="dxa"/>
            <w:shd w:val="clear" w:color="auto" w:fill="DBE5F1" w:themeFill="accent1" w:themeFillTint="33"/>
          </w:tcPr>
          <w:p w14:paraId="58D79E10" w14:textId="71BBE555" w:rsidR="00A6537C" w:rsidRPr="00320DED" w:rsidRDefault="003D0E62" w:rsidP="00A6537C">
            <w:pPr>
              <w:rPr>
                <w:sz w:val="26"/>
                <w:szCs w:val="26"/>
              </w:rPr>
            </w:pPr>
            <w:r w:rsidRPr="00320DED">
              <w:rPr>
                <w:sz w:val="26"/>
                <w:szCs w:val="26"/>
              </w:rPr>
              <w:t xml:space="preserve">Volunteer based organization providing counseling, advocacy, research, and education services for families experiencing the death of a child of any age. </w:t>
            </w:r>
          </w:p>
        </w:tc>
      </w:tr>
      <w:tr w:rsidR="00A6537C" w:rsidRPr="00320DED" w14:paraId="4C0A94D1" w14:textId="77777777" w:rsidTr="004E4849">
        <w:trPr>
          <w:trHeight w:val="758"/>
        </w:trPr>
        <w:tc>
          <w:tcPr>
            <w:tcW w:w="7560" w:type="dxa"/>
          </w:tcPr>
          <w:p w14:paraId="096A61C5" w14:textId="4E27C365" w:rsidR="00A6537C" w:rsidRPr="00320DED" w:rsidRDefault="00316263" w:rsidP="003D0E62">
            <w:pPr>
              <w:rPr>
                <w:sz w:val="26"/>
                <w:szCs w:val="26"/>
              </w:rPr>
            </w:pPr>
            <w:hyperlink r:id="rId16" w:history="1">
              <w:r w:rsidR="003D0E62" w:rsidRPr="00320DED">
                <w:rPr>
                  <w:rStyle w:val="Hyperlink"/>
                  <w:sz w:val="26"/>
                  <w:szCs w:val="26"/>
                </w:rPr>
                <w:t>http://nationalshare.org/</w:t>
              </w:r>
            </w:hyperlink>
            <w:r w:rsidR="003D0E62" w:rsidRPr="00320DED">
              <w:rPr>
                <w:sz w:val="26"/>
                <w:szCs w:val="26"/>
              </w:rPr>
              <w:t xml:space="preserve"> </w:t>
            </w:r>
          </w:p>
        </w:tc>
        <w:tc>
          <w:tcPr>
            <w:tcW w:w="7555" w:type="dxa"/>
          </w:tcPr>
          <w:p w14:paraId="4564EDFB" w14:textId="09C3489B" w:rsidR="00A6537C" w:rsidRPr="00320DED" w:rsidRDefault="003D0E62" w:rsidP="00A6537C">
            <w:pPr>
              <w:rPr>
                <w:sz w:val="26"/>
                <w:szCs w:val="26"/>
              </w:rPr>
            </w:pPr>
            <w:r w:rsidRPr="00320DED">
              <w:rPr>
                <w:sz w:val="26"/>
                <w:szCs w:val="26"/>
              </w:rPr>
              <w:t xml:space="preserve">Anyone who has experienced the tragic death of a baby through pregnancy loss, stillbirth, or in the first few months of life.  </w:t>
            </w:r>
          </w:p>
        </w:tc>
      </w:tr>
      <w:tr w:rsidR="00A6537C" w:rsidRPr="00320DED" w14:paraId="0E2E02B8" w14:textId="77777777" w:rsidTr="004E4849">
        <w:trPr>
          <w:trHeight w:val="972"/>
        </w:trPr>
        <w:tc>
          <w:tcPr>
            <w:tcW w:w="7560" w:type="dxa"/>
            <w:shd w:val="clear" w:color="auto" w:fill="DBE5F1" w:themeFill="accent1" w:themeFillTint="33"/>
          </w:tcPr>
          <w:p w14:paraId="4CFBFF93" w14:textId="795E919C" w:rsidR="00A6537C" w:rsidRPr="00320DED" w:rsidRDefault="00316263" w:rsidP="00A6537C">
            <w:pPr>
              <w:rPr>
                <w:sz w:val="26"/>
                <w:szCs w:val="26"/>
              </w:rPr>
            </w:pPr>
            <w:hyperlink r:id="rId17" w:history="1">
              <w:r w:rsidR="003D0E62" w:rsidRPr="00320DED">
                <w:rPr>
                  <w:rStyle w:val="Hyperlink"/>
                  <w:sz w:val="26"/>
                  <w:szCs w:val="26"/>
                </w:rPr>
                <w:t>https://www.pregnancyloss.org/</w:t>
              </w:r>
            </w:hyperlink>
            <w:r w:rsidR="003D0E62" w:rsidRPr="00320DED">
              <w:rPr>
                <w:sz w:val="26"/>
                <w:szCs w:val="26"/>
              </w:rPr>
              <w:t xml:space="preserve"> </w:t>
            </w:r>
          </w:p>
        </w:tc>
        <w:tc>
          <w:tcPr>
            <w:tcW w:w="7555" w:type="dxa"/>
            <w:shd w:val="clear" w:color="auto" w:fill="DBE5F1" w:themeFill="accent1" w:themeFillTint="33"/>
          </w:tcPr>
          <w:p w14:paraId="088C6C93" w14:textId="64DCC763" w:rsidR="00A6537C" w:rsidRPr="00320DED" w:rsidRDefault="00320DED" w:rsidP="00A6537C">
            <w:pPr>
              <w:rPr>
                <w:sz w:val="26"/>
                <w:szCs w:val="26"/>
              </w:rPr>
            </w:pPr>
            <w:r w:rsidRPr="00320DED">
              <w:rPr>
                <w:sz w:val="26"/>
                <w:szCs w:val="26"/>
              </w:rPr>
              <w:t xml:space="preserve">Offers free counseling and support to families who have experienced miscarriage, stillbirth, newborn death, or termination for fetal anomalies. </w:t>
            </w:r>
          </w:p>
        </w:tc>
      </w:tr>
      <w:tr w:rsidR="00320DED" w:rsidRPr="00320DED" w14:paraId="790ED9CA" w14:textId="77777777" w:rsidTr="004E4849">
        <w:trPr>
          <w:trHeight w:val="677"/>
        </w:trPr>
        <w:tc>
          <w:tcPr>
            <w:tcW w:w="7560" w:type="dxa"/>
            <w:shd w:val="clear" w:color="auto" w:fill="auto"/>
          </w:tcPr>
          <w:p w14:paraId="5C1C27AF" w14:textId="191EAE3C" w:rsidR="00320DED" w:rsidRPr="00320DED" w:rsidRDefault="00316263" w:rsidP="00A6537C">
            <w:pPr>
              <w:rPr>
                <w:sz w:val="26"/>
                <w:szCs w:val="26"/>
              </w:rPr>
            </w:pPr>
            <w:hyperlink r:id="rId18" w:history="1">
              <w:r w:rsidR="00320DED" w:rsidRPr="003428D6">
                <w:rPr>
                  <w:rStyle w:val="Hyperlink"/>
                  <w:sz w:val="26"/>
                  <w:szCs w:val="26"/>
                </w:rPr>
                <w:t>https://centering.org/</w:t>
              </w:r>
            </w:hyperlink>
            <w:r w:rsidR="00320DED">
              <w:rPr>
                <w:sz w:val="26"/>
                <w:szCs w:val="26"/>
              </w:rPr>
              <w:t xml:space="preserve"> </w:t>
            </w:r>
          </w:p>
        </w:tc>
        <w:tc>
          <w:tcPr>
            <w:tcW w:w="7555" w:type="dxa"/>
            <w:shd w:val="clear" w:color="auto" w:fill="auto"/>
          </w:tcPr>
          <w:p w14:paraId="3F2B3EA3" w14:textId="3BC1014D" w:rsidR="00320DED" w:rsidRPr="00320DED" w:rsidRDefault="00320DED" w:rsidP="00A653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Provide grief resources for children and adults and educational resources for caregivers and families. </w:t>
            </w:r>
          </w:p>
        </w:tc>
      </w:tr>
    </w:tbl>
    <w:p w14:paraId="70553257" w14:textId="0B7017DB" w:rsidR="00CC4372" w:rsidRPr="00320DED" w:rsidRDefault="004E4849" w:rsidP="00320DED">
      <w:pPr>
        <w:pStyle w:val="Footer"/>
        <w:spacing w:after="100" w:afterAutospacing="1"/>
        <w:jc w:val="center"/>
        <w:rPr>
          <w:sz w:val="26"/>
          <w:szCs w:val="26"/>
        </w:rPr>
      </w:pPr>
      <w:r w:rsidRPr="00577695">
        <w:rPr>
          <w:rFonts w:ascii="Calibri" w:eastAsia="Times New Roman" w:hAnsi="Calibri" w:cs="Calibri"/>
          <w:b/>
          <w:bCs/>
          <w:noProof/>
          <w:color w:val="366092"/>
          <w:sz w:val="20"/>
          <w:szCs w:val="20"/>
        </w:rPr>
        <w:drawing>
          <wp:anchor distT="0" distB="0" distL="114300" distR="114300" simplePos="0" relativeHeight="251671040" behindDoc="1" locked="0" layoutInCell="1" allowOverlap="1" wp14:anchorId="25A206A5" wp14:editId="7D3C4DD6">
            <wp:simplePos x="0" y="0"/>
            <wp:positionH relativeFrom="column">
              <wp:posOffset>5334000</wp:posOffset>
            </wp:positionH>
            <wp:positionV relativeFrom="paragraph">
              <wp:posOffset>5152390</wp:posOffset>
            </wp:positionV>
            <wp:extent cx="1324610" cy="1022985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IAL Color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610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37C" w:rsidRPr="00320DED">
        <w:rPr>
          <w:rFonts w:ascii="Calibri" w:eastAsia="Times New Roman" w:hAnsi="Calibri" w:cs="Calibri"/>
          <w:b/>
          <w:bCs/>
          <w:color w:val="366092"/>
          <w:sz w:val="26"/>
          <w:szCs w:val="26"/>
        </w:rPr>
        <w:t xml:space="preserve"> Online Grief Support Services</w:t>
      </w:r>
    </w:p>
    <w:p w14:paraId="585EF995" w14:textId="4402696F" w:rsidR="004E4849" w:rsidRDefault="004E4849" w:rsidP="004E4849">
      <w:pPr>
        <w:spacing w:after="100" w:afterAutospacing="1" w:line="240" w:lineRule="auto"/>
        <w:contextualSpacing/>
        <w:jc w:val="center"/>
        <w:rPr>
          <w:sz w:val="16"/>
        </w:rPr>
      </w:pPr>
      <w:r w:rsidRPr="00A6537C">
        <w:rPr>
          <w:rFonts w:ascii="Calibri" w:eastAsia="Times New Roman" w:hAnsi="Calibri" w:cs="Calibri"/>
          <w:b/>
          <w:bCs/>
          <w:noProof/>
          <w:color w:val="366092"/>
          <w:sz w:val="26"/>
          <w:szCs w:val="26"/>
        </w:rPr>
        <w:drawing>
          <wp:anchor distT="0" distB="0" distL="114300" distR="114300" simplePos="0" relativeHeight="251666944" behindDoc="0" locked="0" layoutInCell="1" allowOverlap="1" wp14:anchorId="685CC074" wp14:editId="41513312">
            <wp:simplePos x="0" y="0"/>
            <wp:positionH relativeFrom="margin">
              <wp:posOffset>2276475</wp:posOffset>
            </wp:positionH>
            <wp:positionV relativeFrom="paragraph">
              <wp:posOffset>4791075</wp:posOffset>
            </wp:positionV>
            <wp:extent cx="995680" cy="904875"/>
            <wp:effectExtent l="0" t="0" r="0" b="9525"/>
            <wp:wrapNone/>
            <wp:docPr id="3" name="Picture 3" descr="Butterflies isolated over whi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tterflies isolated over whit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EFCFD"/>
                        </a:clrFrom>
                        <a:clrTo>
                          <a:srgbClr val="FEFCFD">
                            <a:alpha val="0"/>
                          </a:srgbClr>
                        </a:clrTo>
                      </a:clrChange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DED">
        <w:rPr>
          <w:sz w:val="16"/>
        </w:rPr>
        <w:t xml:space="preserve">                                                 </w:t>
      </w:r>
    </w:p>
    <w:p w14:paraId="7AB12BDC" w14:textId="22756B98" w:rsidR="004E4849" w:rsidRDefault="004E4849" w:rsidP="004E4849">
      <w:pPr>
        <w:spacing w:after="100" w:afterAutospacing="1" w:line="240" w:lineRule="auto"/>
        <w:contextualSpacing/>
        <w:jc w:val="center"/>
        <w:rPr>
          <w:sz w:val="16"/>
        </w:rPr>
      </w:pPr>
    </w:p>
    <w:p w14:paraId="057CAC38" w14:textId="0A11C8DD" w:rsidR="004E4849" w:rsidRDefault="004E4849" w:rsidP="004E4849">
      <w:pPr>
        <w:spacing w:after="100" w:afterAutospacing="1" w:line="240" w:lineRule="auto"/>
        <w:contextualSpacing/>
        <w:jc w:val="center"/>
        <w:rPr>
          <w:sz w:val="16"/>
        </w:rPr>
      </w:pPr>
    </w:p>
    <w:p w14:paraId="418BEC0C" w14:textId="1F89C9FA" w:rsidR="004E4849" w:rsidRDefault="004E4849" w:rsidP="004E4849">
      <w:pPr>
        <w:spacing w:after="100" w:afterAutospacing="1" w:line="240" w:lineRule="auto"/>
        <w:contextualSpacing/>
        <w:jc w:val="center"/>
        <w:rPr>
          <w:sz w:val="16"/>
        </w:rPr>
      </w:pPr>
    </w:p>
    <w:p w14:paraId="0416336C" w14:textId="62BF612B" w:rsidR="0006419F" w:rsidRDefault="0006419F" w:rsidP="004E4849">
      <w:pPr>
        <w:spacing w:after="100" w:afterAutospacing="1" w:line="240" w:lineRule="auto"/>
        <w:contextualSpacing/>
        <w:jc w:val="center"/>
        <w:rPr>
          <w:sz w:val="16"/>
        </w:rPr>
      </w:pPr>
    </w:p>
    <w:p w14:paraId="62FF8B88" w14:textId="0098C33E" w:rsidR="0006419F" w:rsidRDefault="0006419F" w:rsidP="004E4849">
      <w:pPr>
        <w:spacing w:after="100" w:afterAutospacing="1" w:line="240" w:lineRule="auto"/>
        <w:contextualSpacing/>
        <w:jc w:val="center"/>
        <w:rPr>
          <w:sz w:val="16"/>
        </w:rPr>
      </w:pPr>
    </w:p>
    <w:p w14:paraId="7F86C509" w14:textId="7041EE38" w:rsidR="0006419F" w:rsidRDefault="0006419F" w:rsidP="004E4849">
      <w:pPr>
        <w:spacing w:after="100" w:afterAutospacing="1" w:line="240" w:lineRule="auto"/>
        <w:contextualSpacing/>
        <w:jc w:val="center"/>
        <w:rPr>
          <w:sz w:val="16"/>
        </w:rPr>
      </w:pPr>
    </w:p>
    <w:p w14:paraId="2C5CBAC7" w14:textId="7C763570" w:rsidR="0006419F" w:rsidRDefault="0006419F" w:rsidP="004E4849">
      <w:pPr>
        <w:spacing w:after="100" w:afterAutospacing="1" w:line="240" w:lineRule="auto"/>
        <w:contextualSpacing/>
        <w:jc w:val="center"/>
        <w:rPr>
          <w:sz w:val="16"/>
        </w:rPr>
      </w:pPr>
    </w:p>
    <w:p w14:paraId="5DECFF06" w14:textId="68007466" w:rsidR="0006419F" w:rsidRDefault="0006419F" w:rsidP="004E4849">
      <w:pPr>
        <w:spacing w:after="100" w:afterAutospacing="1" w:line="240" w:lineRule="auto"/>
        <w:contextualSpacing/>
        <w:jc w:val="center"/>
        <w:rPr>
          <w:sz w:val="16"/>
        </w:rPr>
      </w:pPr>
    </w:p>
    <w:p w14:paraId="747E6A7B" w14:textId="30C7F36F" w:rsidR="0006419F" w:rsidRDefault="0006419F" w:rsidP="004E4849">
      <w:pPr>
        <w:spacing w:after="100" w:afterAutospacing="1" w:line="240" w:lineRule="auto"/>
        <w:contextualSpacing/>
        <w:jc w:val="center"/>
        <w:rPr>
          <w:sz w:val="16"/>
        </w:rPr>
      </w:pPr>
    </w:p>
    <w:p w14:paraId="0BC858D3" w14:textId="77777777" w:rsidR="0006419F" w:rsidRDefault="0006419F" w:rsidP="004E4849">
      <w:pPr>
        <w:spacing w:after="100" w:afterAutospacing="1" w:line="240" w:lineRule="auto"/>
        <w:contextualSpacing/>
        <w:jc w:val="center"/>
        <w:rPr>
          <w:sz w:val="16"/>
        </w:rPr>
      </w:pPr>
    </w:p>
    <w:p w14:paraId="73991667" w14:textId="7ADE4D9C" w:rsidR="004E4849" w:rsidRDefault="004E4849" w:rsidP="004E4849">
      <w:pPr>
        <w:spacing w:after="100" w:afterAutospacing="1" w:line="240" w:lineRule="auto"/>
        <w:contextualSpacing/>
        <w:jc w:val="center"/>
        <w:rPr>
          <w:sz w:val="16"/>
        </w:rPr>
      </w:pPr>
    </w:p>
    <w:p w14:paraId="199E6548" w14:textId="3D76A3A0" w:rsidR="004E4849" w:rsidRDefault="00320DED" w:rsidP="004E4849">
      <w:pPr>
        <w:spacing w:after="100" w:afterAutospacing="1" w:line="240" w:lineRule="auto"/>
        <w:contextualSpacing/>
        <w:jc w:val="center"/>
        <w:rPr>
          <w:sz w:val="16"/>
        </w:rPr>
      </w:pPr>
      <w:r>
        <w:rPr>
          <w:sz w:val="16"/>
        </w:rPr>
        <w:t xml:space="preserve">  </w:t>
      </w:r>
    </w:p>
    <w:p w14:paraId="577A7669" w14:textId="77777777" w:rsidR="004E4849" w:rsidRDefault="004E4849" w:rsidP="004E4849">
      <w:pPr>
        <w:spacing w:after="100" w:afterAutospacing="1" w:line="240" w:lineRule="auto"/>
        <w:contextualSpacing/>
        <w:jc w:val="center"/>
        <w:rPr>
          <w:sz w:val="19"/>
          <w:szCs w:val="19"/>
        </w:rPr>
      </w:pPr>
    </w:p>
    <w:p w14:paraId="58167844" w14:textId="77777777" w:rsidR="004E4849" w:rsidRDefault="004E4849" w:rsidP="004E4849">
      <w:pPr>
        <w:spacing w:after="100" w:afterAutospacing="1" w:line="240" w:lineRule="auto"/>
        <w:contextualSpacing/>
        <w:jc w:val="center"/>
        <w:rPr>
          <w:sz w:val="19"/>
          <w:szCs w:val="19"/>
        </w:rPr>
      </w:pPr>
    </w:p>
    <w:p w14:paraId="252F452E" w14:textId="53E8F4FD" w:rsidR="004E4849" w:rsidRPr="003E46E4" w:rsidRDefault="004E4849" w:rsidP="004E4849">
      <w:pPr>
        <w:spacing w:after="100" w:afterAutospacing="1" w:line="240" w:lineRule="auto"/>
        <w:contextualSpacing/>
        <w:jc w:val="center"/>
        <w:rPr>
          <w:sz w:val="20"/>
          <w:szCs w:val="20"/>
        </w:rPr>
      </w:pPr>
      <w:r>
        <w:rPr>
          <w:sz w:val="19"/>
          <w:szCs w:val="19"/>
        </w:rPr>
        <w:t xml:space="preserve">Caring Connections Coalition: </w:t>
      </w:r>
      <w:r w:rsidRPr="003E46E4">
        <w:rPr>
          <w:sz w:val="20"/>
          <w:szCs w:val="20"/>
        </w:rPr>
        <w:t>Resource Directory first developed in 2009 for the Caring Connections Coalition.</w:t>
      </w:r>
      <w:r>
        <w:rPr>
          <w:sz w:val="20"/>
          <w:szCs w:val="20"/>
        </w:rPr>
        <w:t xml:space="preserve"> Last updated </w:t>
      </w:r>
      <w:r w:rsidR="0006419F">
        <w:rPr>
          <w:sz w:val="20"/>
          <w:szCs w:val="20"/>
        </w:rPr>
        <w:t>December 2021</w:t>
      </w:r>
      <w:r>
        <w:rPr>
          <w:sz w:val="20"/>
          <w:szCs w:val="20"/>
        </w:rPr>
        <w:t>.</w:t>
      </w:r>
    </w:p>
    <w:p w14:paraId="275E643E" w14:textId="44AE607A" w:rsidR="00320DED" w:rsidRPr="00CC4372" w:rsidRDefault="004E4849" w:rsidP="0006419F">
      <w:pPr>
        <w:spacing w:after="100" w:afterAutospacing="1" w:line="240" w:lineRule="auto"/>
        <w:contextualSpacing/>
        <w:jc w:val="center"/>
        <w:rPr>
          <w:sz w:val="20"/>
          <w:szCs w:val="20"/>
        </w:rPr>
      </w:pPr>
      <w:r w:rsidRPr="00755A9A">
        <w:rPr>
          <w:sz w:val="20"/>
          <w:szCs w:val="20"/>
        </w:rPr>
        <w:t>Northeast Nebraska Public Health Department does not endorse or accept responsibility or liability for any services provided by any of the organizations listed.</w:t>
      </w:r>
    </w:p>
    <w:sectPr w:rsidR="00320DED" w:rsidRPr="00CC4372" w:rsidSect="00987F0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EE1B0" w14:textId="77777777" w:rsidR="00316263" w:rsidRDefault="00316263" w:rsidP="00871331">
      <w:pPr>
        <w:spacing w:after="0" w:line="240" w:lineRule="auto"/>
      </w:pPr>
      <w:r>
        <w:separator/>
      </w:r>
    </w:p>
  </w:endnote>
  <w:endnote w:type="continuationSeparator" w:id="0">
    <w:p w14:paraId="5CA237EF" w14:textId="77777777" w:rsidR="00316263" w:rsidRDefault="00316263" w:rsidP="00871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35C6A" w14:textId="77777777" w:rsidR="00316263" w:rsidRDefault="00316263" w:rsidP="00871331">
      <w:pPr>
        <w:spacing w:after="0" w:line="240" w:lineRule="auto"/>
      </w:pPr>
      <w:r>
        <w:separator/>
      </w:r>
    </w:p>
  </w:footnote>
  <w:footnote w:type="continuationSeparator" w:id="0">
    <w:p w14:paraId="76B12311" w14:textId="77777777" w:rsidR="00316263" w:rsidRDefault="00316263" w:rsidP="008713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5D4"/>
    <w:rsid w:val="0006419F"/>
    <w:rsid w:val="000F657A"/>
    <w:rsid w:val="001F5D3F"/>
    <w:rsid w:val="002C0ABB"/>
    <w:rsid w:val="00316263"/>
    <w:rsid w:val="00320DED"/>
    <w:rsid w:val="003415D4"/>
    <w:rsid w:val="003D0E62"/>
    <w:rsid w:val="003E79AE"/>
    <w:rsid w:val="004E2804"/>
    <w:rsid w:val="004E4849"/>
    <w:rsid w:val="00577695"/>
    <w:rsid w:val="007C0080"/>
    <w:rsid w:val="00871331"/>
    <w:rsid w:val="008B3B4C"/>
    <w:rsid w:val="008D6F23"/>
    <w:rsid w:val="00987F0C"/>
    <w:rsid w:val="009C3E51"/>
    <w:rsid w:val="00A6537C"/>
    <w:rsid w:val="00C14EFA"/>
    <w:rsid w:val="00CC4372"/>
    <w:rsid w:val="00CF5E69"/>
    <w:rsid w:val="00DB679B"/>
    <w:rsid w:val="00F36720"/>
    <w:rsid w:val="00F9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66A1AF"/>
  <w15:chartTrackingRefBased/>
  <w15:docId w15:val="{5A9E72A3-2275-41CF-A0D5-4814EA75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1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331"/>
  </w:style>
  <w:style w:type="paragraph" w:styleId="Footer">
    <w:name w:val="footer"/>
    <w:basedOn w:val="Normal"/>
    <w:link w:val="FooterChar"/>
    <w:uiPriority w:val="99"/>
    <w:unhideWhenUsed/>
    <w:rsid w:val="00871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331"/>
  </w:style>
  <w:style w:type="character" w:styleId="Hyperlink">
    <w:name w:val="Hyperlink"/>
    <w:basedOn w:val="DefaultParagraphFont"/>
    <w:uiPriority w:val="99"/>
    <w:unhideWhenUsed/>
    <w:rsid w:val="00F367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67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olia.com/id/9939987" TargetMode="External"/><Relationship Id="rId13" Type="http://schemas.openxmlformats.org/officeDocument/2006/relationships/hyperlink" Target="https://www.mend.org/" TargetMode="External"/><Relationship Id="rId18" Type="http://schemas.openxmlformats.org/officeDocument/2006/relationships/hyperlink" Target="https://centering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hecollectiveforhope.org/" TargetMode="External"/><Relationship Id="rId12" Type="http://schemas.openxmlformats.org/officeDocument/2006/relationships/hyperlink" Target="https://www.compassionatefriends.org/" TargetMode="External"/><Relationship Id="rId17" Type="http://schemas.openxmlformats.org/officeDocument/2006/relationships/hyperlink" Target="https://www.pregnancyloss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ationalshare.org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cfomaha.org/index.html" TargetMode="External"/><Relationship Id="rId11" Type="http://schemas.openxmlformats.org/officeDocument/2006/relationships/hyperlink" Target="http://quietrefuge.com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missfoundation.org/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hyperlink" Target="https://www.marchofdimes.org/complications/loss-and-grief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Schultz</dc:creator>
  <cp:keywords/>
  <dc:description/>
  <cp:lastModifiedBy>Kate Schultz</cp:lastModifiedBy>
  <cp:revision>3</cp:revision>
  <dcterms:created xsi:type="dcterms:W3CDTF">2021-12-27T21:43:00Z</dcterms:created>
  <dcterms:modified xsi:type="dcterms:W3CDTF">2021-12-29T17:06:00Z</dcterms:modified>
</cp:coreProperties>
</file>